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35" w:rsidRPr="00561B35" w:rsidRDefault="00561B35" w:rsidP="00561B35">
      <w:pPr>
        <w:spacing w:before="100" w:beforeAutospacing="1" w:after="100" w:afterAutospacing="1"/>
        <w:rPr>
          <w:sz w:val="19"/>
          <w:szCs w:val="19"/>
        </w:rPr>
      </w:pPr>
      <w:r w:rsidRPr="00561B35">
        <w:rPr>
          <w:rFonts w:ascii="Arial" w:hAnsi="Arial" w:cs="Arial"/>
          <w:sz w:val="27"/>
          <w:szCs w:val="27"/>
        </w:rPr>
        <w:t xml:space="preserve">Dear </w:t>
      </w:r>
      <w:r w:rsidR="00922FBE">
        <w:rPr>
          <w:rFonts w:ascii="Arial" w:hAnsi="Arial" w:cs="Arial"/>
          <w:sz w:val="27"/>
          <w:szCs w:val="27"/>
        </w:rPr>
        <w:t>Melissa</w:t>
      </w:r>
      <w:r w:rsidRPr="00561B35">
        <w:rPr>
          <w:rFonts w:ascii="Arial" w:hAnsi="Arial" w:cs="Arial"/>
          <w:sz w:val="27"/>
          <w:szCs w:val="27"/>
        </w:rPr>
        <w:t>,</w:t>
      </w:r>
    </w:p>
    <w:p w:rsidR="00561B35" w:rsidRPr="00561B35" w:rsidRDefault="00561B35" w:rsidP="00561B35">
      <w:pPr>
        <w:spacing w:before="100" w:beforeAutospacing="1" w:after="100" w:afterAutospacing="1"/>
        <w:rPr>
          <w:sz w:val="19"/>
          <w:szCs w:val="19"/>
        </w:rPr>
      </w:pPr>
      <w:r w:rsidRPr="00561B35">
        <w:rPr>
          <w:rFonts w:ascii="Arial" w:hAnsi="Arial" w:cs="Arial"/>
          <w:sz w:val="27"/>
          <w:szCs w:val="27"/>
        </w:rPr>
        <w:t>Each and every day, the important work you do demonstrates that you are a leader in effecting change in our community, making it a much better place for all of us. These three words—</w:t>
      </w:r>
      <w:r w:rsidRPr="00561B35">
        <w:rPr>
          <w:rFonts w:ascii="Arial" w:hAnsi="Arial" w:cs="Arial"/>
          <w:b/>
          <w:bCs/>
          <w:sz w:val="27"/>
          <w:szCs w:val="27"/>
        </w:rPr>
        <w:t>Empower, Strengthen, Transform</w:t>
      </w:r>
      <w:r w:rsidRPr="00561B35">
        <w:rPr>
          <w:rFonts w:ascii="Arial" w:hAnsi="Arial" w:cs="Arial"/>
          <w:sz w:val="27"/>
          <w:szCs w:val="27"/>
        </w:rPr>
        <w:t>—describe WHAT you do as a fundraiser and WHY you do it.</w:t>
      </w:r>
    </w:p>
    <w:p w:rsidR="00561B35" w:rsidRPr="00561B35" w:rsidRDefault="00561B35" w:rsidP="00561B35">
      <w:pPr>
        <w:spacing w:before="100" w:beforeAutospacing="1" w:after="100" w:afterAutospacing="1"/>
        <w:rPr>
          <w:sz w:val="19"/>
          <w:szCs w:val="19"/>
        </w:rPr>
      </w:pPr>
      <w:r w:rsidRPr="00561B35">
        <w:rPr>
          <w:rFonts w:ascii="Arial" w:hAnsi="Arial" w:cs="Arial"/>
          <w:sz w:val="27"/>
          <w:szCs w:val="27"/>
        </w:rPr>
        <w:t>When you give to the annual </w:t>
      </w:r>
      <w:hyperlink r:id="rId6" w:tgtFrame="_blank" w:history="1">
        <w:r w:rsidRPr="00561B35">
          <w:rPr>
            <w:rStyle w:val="Hyperlink"/>
            <w:rFonts w:ascii="Arial" w:hAnsi="Arial" w:cs="Arial"/>
            <w:b/>
            <w:bCs/>
            <w:color w:val="auto"/>
            <w:sz w:val="27"/>
            <w:szCs w:val="27"/>
          </w:rPr>
          <w:t>BE the CAUSE</w:t>
        </w:r>
        <w:r w:rsidRPr="00561B35">
          <w:rPr>
            <w:rStyle w:val="Hyperlink"/>
            <w:rFonts w:ascii="Arial" w:hAnsi="Arial" w:cs="Arial"/>
            <w:color w:val="auto"/>
            <w:sz w:val="27"/>
            <w:szCs w:val="27"/>
          </w:rPr>
          <w:t> </w:t>
        </w:r>
        <w:r w:rsidRPr="00561B35">
          <w:rPr>
            <w:rStyle w:val="Hyperlink"/>
            <w:rFonts w:ascii="Arial" w:hAnsi="Arial" w:cs="Arial"/>
            <w:b/>
            <w:bCs/>
            <w:color w:val="auto"/>
            <w:sz w:val="27"/>
            <w:szCs w:val="27"/>
          </w:rPr>
          <w:t>Campaign</w:t>
        </w:r>
        <w:r w:rsidRPr="00561B35">
          <w:rPr>
            <w:rStyle w:val="Hyperlink"/>
            <w:rFonts w:ascii="Arial" w:hAnsi="Arial" w:cs="Arial"/>
            <w:color w:val="auto"/>
            <w:sz w:val="27"/>
            <w:szCs w:val="27"/>
          </w:rPr>
          <w:t>,</w:t>
        </w:r>
      </w:hyperlink>
      <w:r w:rsidRPr="00561B35">
        <w:rPr>
          <w:rFonts w:ascii="Arial" w:hAnsi="Arial" w:cs="Arial"/>
          <w:sz w:val="27"/>
          <w:szCs w:val="27"/>
        </w:rPr>
        <w:t> benefiting both our chapter and the AFP Foundation for Philanthropy, you are leveraging change for our whole industry by:</w:t>
      </w:r>
    </w:p>
    <w:p w:rsidR="00561B35" w:rsidRPr="00561B35" w:rsidRDefault="00561B35" w:rsidP="00561B35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 w:rsidRPr="00561B35">
        <w:rPr>
          <w:rFonts w:ascii="Arial" w:hAnsi="Arial" w:cs="Arial"/>
          <w:sz w:val="27"/>
          <w:szCs w:val="27"/>
        </w:rPr>
        <w:t> </w:t>
      </w:r>
      <w:r w:rsidR="00922FBE">
        <w:rPr>
          <w:rFonts w:ascii="Arial" w:hAnsi="Arial" w:cs="Arial"/>
          <w:sz w:val="27"/>
          <w:szCs w:val="27"/>
        </w:rPr>
        <w:t xml:space="preserve">  </w:t>
      </w:r>
      <w:r w:rsidRPr="00561B35">
        <w:rPr>
          <w:rFonts w:ascii="Arial" w:hAnsi="Arial" w:cs="Arial"/>
          <w:sz w:val="27"/>
          <w:szCs w:val="27"/>
        </w:rPr>
        <w:t>Empowering fundraisers by providing opportunities for training, networking, mentoring and research;</w:t>
      </w:r>
    </w:p>
    <w:p w:rsidR="00561B35" w:rsidRPr="00561B35" w:rsidRDefault="00922FBE" w:rsidP="00561B35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rFonts w:ascii="Arial" w:hAnsi="Arial" w:cs="Arial"/>
          <w:sz w:val="27"/>
          <w:szCs w:val="27"/>
        </w:rPr>
        <w:t xml:space="preserve">   </w:t>
      </w:r>
      <w:r w:rsidR="00561B35" w:rsidRPr="00561B35">
        <w:rPr>
          <w:rFonts w:ascii="Arial" w:hAnsi="Arial" w:cs="Arial"/>
          <w:sz w:val="27"/>
          <w:szCs w:val="27"/>
        </w:rPr>
        <w:t>Strengthening nonprofit organizations by practicing ethical and effective fundraising, and</w:t>
      </w:r>
    </w:p>
    <w:p w:rsidR="00561B35" w:rsidRPr="00561B35" w:rsidRDefault="00922FBE" w:rsidP="00561B35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rFonts w:ascii="Arial" w:hAnsi="Arial" w:cs="Arial"/>
          <w:sz w:val="27"/>
          <w:szCs w:val="27"/>
        </w:rPr>
        <w:t xml:space="preserve">   </w:t>
      </w:r>
      <w:r w:rsidR="00561B35" w:rsidRPr="00561B35">
        <w:rPr>
          <w:rFonts w:ascii="Arial" w:hAnsi="Arial" w:cs="Arial"/>
          <w:sz w:val="27"/>
          <w:szCs w:val="27"/>
        </w:rPr>
        <w:t>Transforming society by connecting donors and volunteers with</w:t>
      </w:r>
      <w:bookmarkStart w:id="0" w:name="_GoBack"/>
      <w:bookmarkEnd w:id="0"/>
      <w:r w:rsidR="00561B35" w:rsidRPr="00561B35">
        <w:rPr>
          <w:rFonts w:ascii="Arial" w:hAnsi="Arial" w:cs="Arial"/>
          <w:sz w:val="27"/>
          <w:szCs w:val="27"/>
        </w:rPr>
        <w:t xml:space="preserve"> causes they value.</w:t>
      </w:r>
    </w:p>
    <w:p w:rsidR="00561B35" w:rsidRPr="00561B35" w:rsidRDefault="00561B35" w:rsidP="00561B35">
      <w:pPr>
        <w:spacing w:before="100" w:beforeAutospacing="1" w:after="100" w:afterAutospacing="1"/>
        <w:rPr>
          <w:sz w:val="19"/>
          <w:szCs w:val="19"/>
        </w:rPr>
      </w:pPr>
      <w:r w:rsidRPr="00561B35">
        <w:rPr>
          <w:rFonts w:ascii="Arial" w:hAnsi="Arial" w:cs="Arial"/>
          <w:sz w:val="27"/>
          <w:szCs w:val="27"/>
        </w:rPr>
        <w:t> </w:t>
      </w:r>
      <w:r w:rsidRPr="00561B35">
        <w:rPr>
          <w:rFonts w:ascii="Arial" w:hAnsi="Arial" w:cs="Arial"/>
          <w:b/>
          <w:bCs/>
          <w:sz w:val="27"/>
          <w:szCs w:val="27"/>
        </w:rPr>
        <w:t>Please join me today and make your gift.</w:t>
      </w:r>
      <w:r w:rsidRPr="00561B35">
        <w:rPr>
          <w:rFonts w:ascii="Arial" w:hAnsi="Arial" w:cs="Arial"/>
          <w:sz w:val="27"/>
          <w:szCs w:val="27"/>
        </w:rPr>
        <w:t> You can go online to</w:t>
      </w:r>
      <w:r w:rsidR="00922FBE">
        <w:rPr>
          <w:rFonts w:ascii="Arial" w:hAnsi="Arial" w:cs="Arial"/>
          <w:sz w:val="27"/>
          <w:szCs w:val="27"/>
        </w:rPr>
        <w:t xml:space="preserve"> </w:t>
      </w:r>
      <w:hyperlink r:id="rId7" w:tgtFrame="_blank" w:history="1">
        <w:r w:rsidRPr="00561B35">
          <w:rPr>
            <w:rStyle w:val="Hyperlink"/>
            <w:rFonts w:ascii="Arial" w:hAnsi="Arial" w:cs="Arial"/>
            <w:color w:val="auto"/>
            <w:sz w:val="27"/>
            <w:szCs w:val="27"/>
          </w:rPr>
          <w:t>afpfoundation.org/</w:t>
        </w:r>
        <w:proofErr w:type="spellStart"/>
        <w:r w:rsidRPr="00561B35">
          <w:rPr>
            <w:rStyle w:val="Hyperlink"/>
            <w:rFonts w:ascii="Arial" w:hAnsi="Arial" w:cs="Arial"/>
            <w:color w:val="auto"/>
            <w:sz w:val="27"/>
            <w:szCs w:val="27"/>
          </w:rPr>
          <w:t>bethecause</w:t>
        </w:r>
        <w:proofErr w:type="spellEnd"/>
      </w:hyperlink>
      <w:r w:rsidRPr="00561B35">
        <w:rPr>
          <w:rFonts w:ascii="Arial" w:hAnsi="Arial" w:cs="Arial"/>
          <w:sz w:val="27"/>
          <w:szCs w:val="27"/>
        </w:rPr>
        <w:t> and click the DONATE NOW button on the top - It's that easy!!</w:t>
      </w:r>
    </w:p>
    <w:p w:rsidR="00561B35" w:rsidRPr="00561B35" w:rsidRDefault="00561B35" w:rsidP="00561B35">
      <w:pPr>
        <w:spacing w:before="100" w:beforeAutospacing="1" w:after="100" w:afterAutospacing="1"/>
        <w:rPr>
          <w:sz w:val="19"/>
          <w:szCs w:val="19"/>
        </w:rPr>
      </w:pPr>
      <w:r w:rsidRPr="00561B35">
        <w:rPr>
          <w:rFonts w:ascii="Arial" w:hAnsi="Arial" w:cs="Arial"/>
          <w:i/>
          <w:iCs/>
          <w:sz w:val="27"/>
          <w:szCs w:val="27"/>
        </w:rPr>
        <w:t>As a board member of the Triangle AFP Chapter we must have 100% board participation to keep our Ten Star Status, so please mak</w:t>
      </w:r>
      <w:r w:rsidR="00922FBE">
        <w:rPr>
          <w:rFonts w:ascii="Arial" w:hAnsi="Arial" w:cs="Arial"/>
          <w:i/>
          <w:iCs/>
          <w:sz w:val="27"/>
          <w:szCs w:val="27"/>
        </w:rPr>
        <w:t xml:space="preserve">e a gift today so as a board - </w:t>
      </w:r>
      <w:r w:rsidRPr="00561B35">
        <w:rPr>
          <w:rFonts w:ascii="Arial" w:hAnsi="Arial" w:cs="Arial"/>
          <w:i/>
          <w:iCs/>
          <w:sz w:val="27"/>
          <w:szCs w:val="27"/>
        </w:rPr>
        <w:t>and as a team - we can help make a difference for our chapter and our profession. </w:t>
      </w:r>
      <w:r w:rsidRPr="00561B35">
        <w:rPr>
          <w:rFonts w:ascii="Arial" w:hAnsi="Arial" w:cs="Arial"/>
          <w:sz w:val="27"/>
          <w:szCs w:val="27"/>
        </w:rPr>
        <w:t> </w:t>
      </w:r>
    </w:p>
    <w:p w:rsidR="00561B35" w:rsidRDefault="00561B35" w:rsidP="00561B35">
      <w:pPr>
        <w:spacing w:before="100" w:beforeAutospacing="1" w:after="100" w:afterAutospacing="1"/>
        <w:rPr>
          <w:sz w:val="19"/>
          <w:szCs w:val="19"/>
        </w:rPr>
      </w:pPr>
      <w:r>
        <w:rPr>
          <w:rFonts w:ascii="Arial" w:hAnsi="Arial" w:cs="Arial"/>
          <w:sz w:val="27"/>
          <w:szCs w:val="27"/>
        </w:rPr>
        <w:t>Sincerely, </w:t>
      </w:r>
    </w:p>
    <w:p w:rsidR="00561B35" w:rsidRDefault="00561B35" w:rsidP="00561B35">
      <w:pPr>
        <w:spacing w:before="100" w:beforeAutospacing="1" w:after="100" w:afterAutospacing="1"/>
        <w:rPr>
          <w:sz w:val="19"/>
          <w:szCs w:val="19"/>
        </w:rPr>
      </w:pPr>
      <w:r>
        <w:rPr>
          <w:rFonts w:ascii="Arial" w:hAnsi="Arial" w:cs="Arial"/>
          <w:sz w:val="27"/>
          <w:szCs w:val="27"/>
        </w:rPr>
        <w:t>Sherry</w:t>
      </w:r>
      <w:r w:rsidR="00922FBE">
        <w:rPr>
          <w:rFonts w:ascii="Arial" w:hAnsi="Arial" w:cs="Arial"/>
          <w:sz w:val="27"/>
          <w:szCs w:val="27"/>
        </w:rPr>
        <w:t xml:space="preserve"> </w:t>
      </w:r>
    </w:p>
    <w:p w:rsidR="00A16187" w:rsidRDefault="00A16187"/>
    <w:sectPr w:rsidR="00A16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5F78"/>
    <w:multiLevelType w:val="multilevel"/>
    <w:tmpl w:val="7F10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35"/>
    <w:rsid w:val="003B1ACB"/>
    <w:rsid w:val="00561B35"/>
    <w:rsid w:val="00922FBE"/>
    <w:rsid w:val="00A16187"/>
    <w:rsid w:val="00D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1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1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fpfoundation.org/betheca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p.ebiz.uapps.net/PersonifyEbusiness/Default.aspx?TabId=231&amp;navItemNumber=5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Gusdorf</dc:creator>
  <cp:lastModifiedBy>Melissa Gusdorf</cp:lastModifiedBy>
  <cp:revision>2</cp:revision>
  <dcterms:created xsi:type="dcterms:W3CDTF">2015-05-12T14:21:00Z</dcterms:created>
  <dcterms:modified xsi:type="dcterms:W3CDTF">2015-05-15T18:21:00Z</dcterms:modified>
</cp:coreProperties>
</file>