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  <w:t xml:space="preserve">Dear Dorothea, </w:t>
        <w:br w:type="textWrapping"/>
        <w:t xml:space="preserve"> </w:t>
        <w:br w:type="textWrapping"/>
        <w:t xml:space="preserve">I know that you are trying to get out the door and enjoy the holiday season.  For many of us we are fortunate to get a break from our daily work as professional fundraisers and spend time with family and friends.</w:t>
        <w:br w:type="textWrapping"/>
        <w:t xml:space="preserve"> </w:t>
        <w:br w:type="textWrapping"/>
        <w:t xml:space="preserve">The AFP Greater Toronto Chapter has an annual campaign and we are at 97% to reach our goal of $41,000.</w:t>
        <w:br w:type="textWrapping"/>
        <w:t xml:space="preserve"> </w:t>
        <w:br w:type="textWrapping"/>
        <w:t xml:space="preserve">We are close but not close enough to reaching the goal this year. </w:t>
        <w:br w:type="textWrapping"/>
        <w:t xml:space="preserve"> </w:t>
        <w:br w:type="textWrapping"/>
        <w:t xml:space="preserve">Think about this person who had the opportunity to attend Congress because she received a Foundation bursary.   We could be supporting more fundraisers if we can make our goal of $41,000.  </w:t>
        <w:br w:type="textWrapping"/>
        <w:t xml:space="preserve"> </w:t>
        <w:br w:type="textWrapping"/>
        <w:t xml:space="preserve">"Being one of the lucky few to have received a bursary from RBC and the AFP Foundation for Philanthropy - Canada brought me much happiness and the needed confidence for a recent building campaign for my not-for-profit organization. </w:t>
        <w:br w:type="textWrapping"/>
        <w:t xml:space="preserve"> </w:t>
        <w:br w:type="textWrapping"/>
        <w:t xml:space="preserve">The bursary gave me the opportunity to get inspired, meet new contacts and receive an incredible amount of knowledge about fundraising which is imperative as I do all the fundraising at my small non-profit shop. My board was thrilled that I did receive a bursary and one board member offered to purchase the train tickets for the trip.</w:t>
        <w:br w:type="textWrapping"/>
        <w:t xml:space="preserve"> </w:t>
        <w:br w:type="textWrapping"/>
        <w:t xml:space="preserve">Thanks to your bursary, I came back to work refreshed and encouraged by the daunting task of raising one million dollars for our building campaign. I truly did not know what this congress would entail, however I took away chunks of information at every seminar and plenary sessions. I truly loved the congress and look forward to attending again next year.</w:t>
        <w:br w:type="textWrapping"/>
        <w:t xml:space="preserve"> </w:t>
        <w:br w:type="textWrapping"/>
        <w:t xml:space="preserve">I am very grateful for the financial assistance and support in my learning journey. Thank you again for your gift."</w:t>
        <w:br w:type="textWrapping"/>
        <w:t xml:space="preserve"> </w:t>
        <w:br w:type="textWrapping"/>
        <w:t xml:space="preserve">We all give for different reasons. </w:t>
        <w:br w:type="textWrapping"/>
        <w:t xml:space="preserve">•</w:t>
        <w:tab/>
        <w:t xml:space="preserve">the opportunity to 'give back' to the profession and to help the profession grow stronger,</w:t>
        <w:br w:type="textWrapping"/>
        <w:t xml:space="preserve">•</w:t>
        <w:tab/>
        <w:t xml:space="preserve">the opportunity to help develop future leaders,</w:t>
        <w:br w:type="textWrapping"/>
        <w:t xml:space="preserve">•</w:t>
        <w:tab/>
        <w:t xml:space="preserve">the opportunity to help your Chapter reach its yearly goal, and</w:t>
        <w:br w:type="textWrapping"/>
        <w:t xml:space="preserve">•</w:t>
        <w:tab/>
        <w:t xml:space="preserve">you believe your gift enhances programs and services beyond what membership dues provide.</w:t>
        <w:br w:type="textWrapping"/>
        <w:t xml:space="preserve"> </w:t>
        <w:br w:type="textWrapping"/>
        <w:t xml:space="preserve">I ask you to think about yours and consider the AFP Canadian Foundation as one of your chosen charities.  You can either go on-line, Donate Now, and make your donation or you can complete the Pledge Form.</w:t>
        <w:br w:type="textWrapping"/>
        <w:t xml:space="preserve"> </w:t>
        <w:br w:type="textWrapping"/>
        <w:t xml:space="preserve">Please take one last moment and support the Chapter's Annual Campaign and help us get over the threshold of $41,000.</w:t>
        <w:br w:type="textWrapping"/>
        <w:t xml:space="preserve"> </w:t>
        <w:br w:type="textWrapping"/>
        <w:t xml:space="preserve">Any questions please contact either Cynthia Quigley at cquigley@afptoronto.org or Taylor Murdoch at tmurdoch@afpnet.org</w:t>
        <w:br w:type="textWrapping"/>
        <w:br w:type="textWrapping"/>
        <w:t xml:space="preserve">Susan Storey, CFRE</w:t>
        <w:br w:type="textWrapping"/>
        <w:t xml:space="preserve">President, AFP Greater Toronto Chapter</w:t>
        <w:br w:type="textWrapping"/>
        <w:t xml:space="preserve"> </w:t>
        <w:br w:type="textWrapping"/>
        <w:t xml:space="preserve">Cynthia Quigley</w:t>
        <w:br w:type="textWrapping"/>
        <w:t xml:space="preserve">Chapter Administator, AFP Greater Toronto Chapter</w:t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