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FBC29" w14:textId="77777777" w:rsidR="002E7C27" w:rsidRDefault="00F05785" w:rsidP="00F05785">
      <w:pPr>
        <w:rPr>
          <w:b/>
          <w:bCs/>
          <w:sz w:val="24"/>
          <w:szCs w:val="24"/>
        </w:rPr>
      </w:pPr>
      <w:r w:rsidRPr="00F05785">
        <w:rPr>
          <w:noProof/>
          <w:sz w:val="24"/>
          <w:szCs w:val="24"/>
        </w:rPr>
        <w:drawing>
          <wp:inline distT="0" distB="0" distL="0" distR="0" wp14:anchorId="1AF37301" wp14:editId="7B8F63D5">
            <wp:extent cx="1501140" cy="1020872"/>
            <wp:effectExtent l="0" t="0" r="3810" b="825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205" cy="102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9FDE8" w14:textId="34CD089A" w:rsidR="00F05785" w:rsidRDefault="00B77938" w:rsidP="002E7C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Postage Rates Increases/Postal Reform</w:t>
      </w:r>
    </w:p>
    <w:p w14:paraId="23EB2CDD" w14:textId="77777777" w:rsidR="00473BAC" w:rsidRPr="00F05785" w:rsidRDefault="00473BAC" w:rsidP="00B77938">
      <w:pPr>
        <w:rPr>
          <w:b/>
          <w:bCs/>
          <w:sz w:val="24"/>
          <w:szCs w:val="24"/>
        </w:rPr>
      </w:pPr>
    </w:p>
    <w:p w14:paraId="47D3699A" w14:textId="3F7BDCEA" w:rsidR="00B77938" w:rsidRPr="002E7C27" w:rsidRDefault="00B77938" w:rsidP="00B77938">
      <w:pPr>
        <w:rPr>
          <w:sz w:val="24"/>
          <w:szCs w:val="24"/>
        </w:rPr>
      </w:pPr>
      <w:r w:rsidRPr="002E7C27">
        <w:rPr>
          <w:sz w:val="24"/>
          <w:szCs w:val="24"/>
        </w:rPr>
        <w:t>With the enactment of the landmark Postal Accountability and Enhancement Act of 2006 (PAEA), nonprofit organizations faced a relatively stable situation in terms of postal rate increases. Specifically, the PAEA limited price increases to a formula derived from the Consumer Price Index</w:t>
      </w:r>
      <w:r w:rsidR="002B686F">
        <w:rPr>
          <w:sz w:val="24"/>
          <w:szCs w:val="24"/>
        </w:rPr>
        <w:t xml:space="preserve"> (CPI)</w:t>
      </w:r>
      <w:r w:rsidRPr="002E7C27">
        <w:rPr>
          <w:sz w:val="24"/>
          <w:szCs w:val="24"/>
        </w:rPr>
        <w:t xml:space="preserve">.  In most years since 2006, postal rates increased approximately at the rate of inflation, a relatively predictable and reasonable rate of increase. </w:t>
      </w:r>
    </w:p>
    <w:p w14:paraId="02A1D948" w14:textId="30B18616" w:rsidR="002E7C27" w:rsidRDefault="00B77938" w:rsidP="00B77938">
      <w:pPr>
        <w:rPr>
          <w:sz w:val="24"/>
          <w:szCs w:val="24"/>
        </w:rPr>
      </w:pPr>
      <w:r w:rsidRPr="002E7C27">
        <w:rPr>
          <w:sz w:val="24"/>
          <w:szCs w:val="24"/>
        </w:rPr>
        <w:t xml:space="preserve">However, under the 2006 law, the Postage Rate Commission was given the task of conducting a ten-year review of the law’s effectiveness.  The PRC finally concluded the USPS’s poor financial situation was due primarily to the CPI cap.  It therefore proposed a new regulation, formally adopted in December 2020, which gave new ratemaking authority to the USPS—NOT limited by a </w:t>
      </w:r>
      <w:r w:rsidR="002B686F">
        <w:rPr>
          <w:sz w:val="24"/>
          <w:szCs w:val="24"/>
        </w:rPr>
        <w:t>cap on the CPI</w:t>
      </w:r>
      <w:r w:rsidR="000C328B">
        <w:rPr>
          <w:sz w:val="24"/>
          <w:szCs w:val="24"/>
        </w:rPr>
        <w:t>.</w:t>
      </w:r>
      <w:r w:rsidR="002B686F">
        <w:rPr>
          <w:sz w:val="24"/>
          <w:szCs w:val="24"/>
        </w:rPr>
        <w:t xml:space="preserve"> </w:t>
      </w:r>
      <w:r w:rsidR="002E7C27">
        <w:rPr>
          <w:sz w:val="24"/>
          <w:szCs w:val="24"/>
        </w:rPr>
        <w:t>Nonprofit m</w:t>
      </w:r>
      <w:r w:rsidRPr="002E7C27">
        <w:rPr>
          <w:sz w:val="24"/>
          <w:szCs w:val="24"/>
        </w:rPr>
        <w:t>ailers now face a</w:t>
      </w:r>
      <w:r w:rsidR="002B686F">
        <w:rPr>
          <w:sz w:val="24"/>
          <w:szCs w:val="24"/>
        </w:rPr>
        <w:t xml:space="preserve"> </w:t>
      </w:r>
      <w:r w:rsidRPr="002E7C27">
        <w:rPr>
          <w:sz w:val="24"/>
          <w:szCs w:val="24"/>
        </w:rPr>
        <w:t>much more challenging environment of substantially larger rate increases year after year.</w:t>
      </w:r>
    </w:p>
    <w:p w14:paraId="2571BA48" w14:textId="77777777" w:rsidR="002B686F" w:rsidRDefault="002B686F" w:rsidP="00B77938">
      <w:pPr>
        <w:rPr>
          <w:sz w:val="24"/>
          <w:szCs w:val="24"/>
        </w:rPr>
      </w:pPr>
    </w:p>
    <w:p w14:paraId="5E922646" w14:textId="09F94B2F" w:rsidR="002E7C27" w:rsidRPr="002E7C27" w:rsidRDefault="00B77938" w:rsidP="00B77938">
      <w:pPr>
        <w:rPr>
          <w:b/>
          <w:bCs/>
          <w:sz w:val="24"/>
          <w:szCs w:val="24"/>
        </w:rPr>
      </w:pPr>
      <w:r w:rsidRPr="002E7C27">
        <w:rPr>
          <w:b/>
          <w:bCs/>
          <w:sz w:val="24"/>
          <w:szCs w:val="24"/>
        </w:rPr>
        <w:t>New Increases</w:t>
      </w:r>
    </w:p>
    <w:p w14:paraId="3B7631B8" w14:textId="51A7E2B8" w:rsidR="00B77938" w:rsidRPr="002E7C27" w:rsidRDefault="00B77938" w:rsidP="00B77938">
      <w:pPr>
        <w:rPr>
          <w:sz w:val="24"/>
          <w:szCs w:val="24"/>
        </w:rPr>
      </w:pPr>
      <w:r w:rsidRPr="002E7C27">
        <w:rPr>
          <w:b/>
          <w:bCs/>
          <w:sz w:val="24"/>
          <w:szCs w:val="24"/>
        </w:rPr>
        <w:t xml:space="preserve">The Postal Service is expected to announce </w:t>
      </w:r>
      <w:r w:rsidR="002B686F">
        <w:rPr>
          <w:b/>
          <w:bCs/>
          <w:sz w:val="24"/>
          <w:szCs w:val="24"/>
        </w:rPr>
        <w:t>rate increases of 6.0</w:t>
      </w:r>
      <w:r w:rsidRPr="002E7C27">
        <w:rPr>
          <w:b/>
          <w:bCs/>
          <w:sz w:val="24"/>
          <w:szCs w:val="24"/>
        </w:rPr>
        <w:t>% to 8.5%,</w:t>
      </w:r>
      <w:r w:rsidRPr="002E7C27">
        <w:rPr>
          <w:sz w:val="24"/>
          <w:szCs w:val="24"/>
        </w:rPr>
        <w:t xml:space="preserve"> depending on the class of mai</w:t>
      </w:r>
      <w:r w:rsidR="002B686F">
        <w:rPr>
          <w:sz w:val="24"/>
          <w:szCs w:val="24"/>
        </w:rPr>
        <w:t>l, that will be implemented in the summer or fall</w:t>
      </w:r>
      <w:r w:rsidRPr="002E7C27">
        <w:rPr>
          <w:sz w:val="24"/>
          <w:szCs w:val="24"/>
        </w:rPr>
        <w:t>. This pending rate increase is in addition to the 1.5% rate increase that just took effect on January 24, 2021. </w:t>
      </w:r>
    </w:p>
    <w:p w14:paraId="405E2B39" w14:textId="3BC5FEC0" w:rsidR="00B77938" w:rsidRDefault="00B77938" w:rsidP="00B77938">
      <w:pPr>
        <w:rPr>
          <w:sz w:val="24"/>
          <w:szCs w:val="24"/>
        </w:rPr>
      </w:pPr>
      <w:r w:rsidRPr="002E7C27">
        <w:rPr>
          <w:sz w:val="24"/>
          <w:szCs w:val="24"/>
        </w:rPr>
        <w:t>The long-range consequence of the new rate-making authority and the Postal Service’s financial condition could mean crushing increases over the next 4-5 years. </w:t>
      </w:r>
    </w:p>
    <w:p w14:paraId="421357D5" w14:textId="552DB5A2" w:rsidR="002E7C27" w:rsidRPr="002E7C27" w:rsidRDefault="002E7C27" w:rsidP="002E7C2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E7C27">
        <w:rPr>
          <w:sz w:val="24"/>
          <w:szCs w:val="24"/>
        </w:rPr>
        <w:t>hese increases will hit nonprofits hard, especially when our budgets and services have already been affected by the impact of the COVID-19 pandemic. Nonprofit and social organizations rely on the USPS to communicate with our constituents, donors, and potential donors.</w:t>
      </w:r>
    </w:p>
    <w:p w14:paraId="66B3B15D" w14:textId="1187D698" w:rsidR="002E7C27" w:rsidRDefault="000C328B" w:rsidP="00B77938">
      <w:pPr>
        <w:rPr>
          <w:sz w:val="24"/>
          <w:szCs w:val="24"/>
        </w:rPr>
      </w:pPr>
      <w:r w:rsidRPr="000C328B">
        <w:rPr>
          <w:sz w:val="24"/>
          <w:szCs w:val="24"/>
        </w:rPr>
        <w:t>Ideal for the nonprofit sector—and all mailers—would be a return to the original goals of the Postal Reform Act of 2006:  </w:t>
      </w:r>
      <w:r w:rsidRPr="000C328B">
        <w:rPr>
          <w:b/>
          <w:bCs/>
          <w:sz w:val="24"/>
          <w:szCs w:val="24"/>
        </w:rPr>
        <w:t>predictable rate increases, largely in line with the rate of inflation</w:t>
      </w:r>
      <w:r w:rsidRPr="000C328B">
        <w:rPr>
          <w:sz w:val="24"/>
          <w:szCs w:val="24"/>
        </w:rPr>
        <w:t>.  </w:t>
      </w:r>
    </w:p>
    <w:p w14:paraId="23404A88" w14:textId="77777777" w:rsidR="000C328B" w:rsidRPr="002E7C27" w:rsidRDefault="000C328B" w:rsidP="00B77938">
      <w:pPr>
        <w:rPr>
          <w:sz w:val="24"/>
          <w:szCs w:val="24"/>
        </w:rPr>
      </w:pPr>
    </w:p>
    <w:p w14:paraId="7D9C3BF1" w14:textId="77777777" w:rsidR="002E7C27" w:rsidRPr="000C328B" w:rsidRDefault="00473BAC" w:rsidP="00473BAC">
      <w:pPr>
        <w:jc w:val="center"/>
        <w:rPr>
          <w:b/>
          <w:bCs/>
          <w:sz w:val="26"/>
          <w:szCs w:val="26"/>
          <w:u w:val="single"/>
        </w:rPr>
      </w:pPr>
      <w:r w:rsidRPr="000C328B">
        <w:rPr>
          <w:b/>
          <w:bCs/>
          <w:sz w:val="26"/>
          <w:szCs w:val="26"/>
          <w:u w:val="single"/>
        </w:rPr>
        <w:t>Please co</w:t>
      </w:r>
      <w:r w:rsidR="002E7C27" w:rsidRPr="000C328B">
        <w:rPr>
          <w:b/>
          <w:bCs/>
          <w:sz w:val="26"/>
          <w:szCs w:val="26"/>
          <w:u w:val="single"/>
        </w:rPr>
        <w:t xml:space="preserve">ntact Postmaster General </w:t>
      </w:r>
      <w:proofErr w:type="spellStart"/>
      <w:r w:rsidR="002E7C27" w:rsidRPr="000C328B">
        <w:rPr>
          <w:b/>
          <w:bCs/>
          <w:sz w:val="26"/>
          <w:szCs w:val="26"/>
          <w:u w:val="single"/>
        </w:rPr>
        <w:t>DeJoy</w:t>
      </w:r>
      <w:proofErr w:type="spellEnd"/>
      <w:r w:rsidR="002E7C27" w:rsidRPr="000C328B">
        <w:rPr>
          <w:b/>
          <w:bCs/>
          <w:sz w:val="26"/>
          <w:szCs w:val="26"/>
          <w:u w:val="single"/>
        </w:rPr>
        <w:t xml:space="preserve"> and the USPS Board of Governors </w:t>
      </w:r>
    </w:p>
    <w:p w14:paraId="1E976898" w14:textId="1619606C" w:rsidR="00473BAC" w:rsidRPr="000C328B" w:rsidRDefault="002E7C27" w:rsidP="002E7C27">
      <w:pPr>
        <w:jc w:val="center"/>
        <w:rPr>
          <w:b/>
          <w:bCs/>
          <w:sz w:val="26"/>
          <w:szCs w:val="26"/>
          <w:u w:val="single"/>
        </w:rPr>
      </w:pPr>
      <w:r w:rsidRPr="000C328B">
        <w:rPr>
          <w:b/>
          <w:bCs/>
          <w:sz w:val="26"/>
          <w:szCs w:val="26"/>
          <w:u w:val="single"/>
        </w:rPr>
        <w:t>and urge them to postpone any major rate increases until 2022!</w:t>
      </w:r>
    </w:p>
    <w:sectPr w:rsidR="00473BAC" w:rsidRPr="000C328B" w:rsidSect="002E7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E5A9B"/>
    <w:multiLevelType w:val="hybridMultilevel"/>
    <w:tmpl w:val="E3DC0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85"/>
    <w:rsid w:val="000C328B"/>
    <w:rsid w:val="000C54A1"/>
    <w:rsid w:val="002B686F"/>
    <w:rsid w:val="002E7C27"/>
    <w:rsid w:val="003C7679"/>
    <w:rsid w:val="00473BAC"/>
    <w:rsid w:val="00B77938"/>
    <w:rsid w:val="00BB1164"/>
    <w:rsid w:val="00F0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CFD2"/>
  <w15:chartTrackingRefBased/>
  <w15:docId w15:val="{053063FB-FD81-439D-9CB6-360732C8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0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Nilsen</dc:creator>
  <cp:keywords/>
  <dc:description/>
  <cp:lastModifiedBy>Michael Nilsen</cp:lastModifiedBy>
  <cp:revision>5</cp:revision>
  <dcterms:created xsi:type="dcterms:W3CDTF">2021-03-24T21:41:00Z</dcterms:created>
  <dcterms:modified xsi:type="dcterms:W3CDTF">2021-04-20T20:27:00Z</dcterms:modified>
</cp:coreProperties>
</file>