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378C06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EC66AC">
        <w:rPr>
          <w:rFonts w:ascii="Raleway" w:hAnsi="Raleway"/>
          <w:b/>
          <w:color w:val="262626" w:themeColor="text1" w:themeTint="D9"/>
        </w:rPr>
        <w:t>AFP International</w:t>
      </w:r>
    </w:p>
    <w:p w14:paraId="0A90780C" w14:textId="6944604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EC66AC">
        <w:rPr>
          <w:rFonts w:ascii="Raleway" w:hAnsi="Raleway"/>
          <w:b/>
          <w:color w:val="262626" w:themeColor="text1" w:themeTint="D9"/>
        </w:rPr>
        <w:t>AFP LEAD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0DBD820A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EC66AC">
        <w:rPr>
          <w:rFonts w:ascii="Raleway" w:hAnsi="Raleway"/>
          <w:color w:val="262626"/>
          <w:sz w:val="24"/>
          <w:szCs w:val="24"/>
        </w:rPr>
        <w:t xml:space="preserve">20-22 </w:t>
      </w:r>
      <w:proofErr w:type="gramStart"/>
      <w:r w:rsidR="00EC66AC">
        <w:rPr>
          <w:rFonts w:ascii="Raleway" w:hAnsi="Raleway"/>
          <w:color w:val="262626"/>
          <w:sz w:val="24"/>
          <w:szCs w:val="24"/>
        </w:rPr>
        <w:t>October</w:t>
      </w:r>
      <w:r w:rsidRPr="00DD2440">
        <w:rPr>
          <w:rFonts w:ascii="Raleway" w:hAnsi="Raleway"/>
          <w:color w:val="262626"/>
          <w:sz w:val="24"/>
          <w:szCs w:val="24"/>
        </w:rPr>
        <w:t>,</w:t>
      </w:r>
      <w:proofErr w:type="gramEnd"/>
      <w:r w:rsidRPr="00DD2440">
        <w:rPr>
          <w:rFonts w:ascii="Raleway" w:hAnsi="Raleway"/>
          <w:color w:val="262626"/>
          <w:sz w:val="24"/>
          <w:szCs w:val="24"/>
        </w:rPr>
        <w:t xml:space="preserve"> </w:t>
      </w:r>
      <w:r w:rsidR="00DF6844">
        <w:rPr>
          <w:rFonts w:ascii="Raleway" w:hAnsi="Raleway"/>
          <w:color w:val="262626"/>
          <w:sz w:val="24"/>
          <w:szCs w:val="24"/>
        </w:rPr>
        <w:t>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EC66AC">
        <w:rPr>
          <w:rFonts w:ascii="Raleway" w:hAnsi="Raleway"/>
          <w:color w:val="262626"/>
          <w:sz w:val="24"/>
          <w:szCs w:val="24"/>
        </w:rPr>
        <w:t>Houston, TX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0BA954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 xml:space="preserve">20 </w:t>
      </w:r>
      <w:proofErr w:type="gramStart"/>
      <w:r w:rsidR="00EC66AC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533F54C6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EC66AC">
        <w:rPr>
          <w:rFonts w:ascii="Raleway" w:hAnsi="Raleway"/>
          <w:b/>
          <w:color w:val="B6121D"/>
          <w:sz w:val="22"/>
          <w:szCs w:val="22"/>
        </w:rPr>
        <w:t>10:00am – 10:45am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EC66A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68D717A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Coaching, Mentorship &amp; Workplace Sponsorship for Professionals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5BDFE6A2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 xml:space="preserve">20 </w:t>
      </w:r>
      <w:proofErr w:type="gramStart"/>
      <w:r w:rsidR="00EC66AC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3F5FEF46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C66A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C66AC">
        <w:rPr>
          <w:rFonts w:ascii="Raleway" w:hAnsi="Raleway"/>
          <w:b/>
          <w:color w:val="B6121D"/>
          <w:sz w:val="22"/>
          <w:szCs w:val="22"/>
        </w:rPr>
        <w:t>11:00am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EC66A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1422050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Pivot, Adapt, Refocus: Career Growth and Fundraising Through Adversity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25C67CCE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 xml:space="preserve">20 </w:t>
      </w:r>
      <w:proofErr w:type="gramStart"/>
      <w:r w:rsidR="00EC66AC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91F4423" w14:textId="37A792A1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C66AC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C66AC">
        <w:rPr>
          <w:rFonts w:ascii="Raleway" w:hAnsi="Raleway"/>
          <w:b/>
          <w:color w:val="B6121D"/>
          <w:sz w:val="22"/>
          <w:szCs w:val="22"/>
        </w:rPr>
        <w:t xml:space="preserve">1:30pm – 3:30pm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EC66A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0AA4F6C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 xml:space="preserve">Landing (or Keeping) Your Dream Job: A Career Success Roadmap 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21CDF011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 xml:space="preserve">21 </w:t>
      </w:r>
      <w:proofErr w:type="gramStart"/>
      <w:r w:rsidR="00EC66AC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B766CD7" w14:textId="6012A35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EC66AC">
        <w:rPr>
          <w:rFonts w:ascii="Raleway" w:hAnsi="Raleway"/>
          <w:b/>
          <w:color w:val="B6121D"/>
          <w:sz w:val="22"/>
          <w:szCs w:val="22"/>
        </w:rPr>
        <w:t>10:45am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EC66A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7234269A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Bamboo vs. Bonsai: Applying and Creating an Organizational Entrepreneurial Mindset</w:t>
      </w:r>
    </w:p>
    <w:p w14:paraId="55B9CBAB" w14:textId="06212BF8" w:rsidR="000D78F4" w:rsidRPr="00DD2440" w:rsidRDefault="000D78F4" w:rsidP="000D78F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IDEA: Moving the Fundraising Community Forward</w:t>
      </w:r>
    </w:p>
    <w:p w14:paraId="6B969C8D" w14:textId="32DB92E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The Leadership Factor: Why Some Fundraising Professionals Always Succeed</w:t>
      </w:r>
    </w:p>
    <w:p w14:paraId="0C00BDB2" w14:textId="39F4114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 xml:space="preserve">Advocacy in the Nonprofit Sector: What, </w:t>
      </w:r>
      <w:proofErr w:type="gramStart"/>
      <w:r w:rsidR="00EC66AC">
        <w:rPr>
          <w:rFonts w:ascii="Raleway" w:hAnsi="Raleway"/>
          <w:color w:val="262626"/>
          <w:sz w:val="22"/>
          <w:szCs w:val="22"/>
        </w:rPr>
        <w:t>Why</w:t>
      </w:r>
      <w:proofErr w:type="gramEnd"/>
      <w:r w:rsidR="00EC66AC">
        <w:rPr>
          <w:rFonts w:ascii="Raleway" w:hAnsi="Raleway"/>
          <w:color w:val="262626"/>
          <w:sz w:val="22"/>
          <w:szCs w:val="22"/>
        </w:rPr>
        <w:t>, and How</w:t>
      </w:r>
    </w:p>
    <w:p w14:paraId="49B25349" w14:textId="0257E89B" w:rsidR="00416AFB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01832588" w14:textId="1F4384C1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C48B4B8" w14:textId="0C49F5DA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0C695B2E" w14:textId="7777777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6CCF602" w14:textId="70066FBC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5D14A6F" w14:textId="051253D1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>21 October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9217086" w14:textId="320BD682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C66A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C66AC">
        <w:rPr>
          <w:rFonts w:ascii="Raleway" w:hAnsi="Raleway"/>
          <w:b/>
          <w:color w:val="B6121D"/>
          <w:sz w:val="22"/>
          <w:szCs w:val="22"/>
        </w:rPr>
        <w:t xml:space="preserve">1:45pm – 2:45pm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EC66A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1B80929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Leading to Inspire Joy in Your Development Team</w:t>
      </w:r>
    </w:p>
    <w:p w14:paraId="61FDA146" w14:textId="0EEA8D0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How to Maximize Your Employee Engagement</w:t>
      </w:r>
    </w:p>
    <w:p w14:paraId="5A20ED5F" w14:textId="7F428D8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How to Succeed with Succession Planning</w:t>
      </w:r>
    </w:p>
    <w:p w14:paraId="3C3F386B" w14:textId="74911A9E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How to Leverage Strategic Alliances for Optimal Financial Management</w:t>
      </w:r>
    </w:p>
    <w:p w14:paraId="7DB705BF" w14:textId="0344D2CE" w:rsidR="00EC66AC" w:rsidRPr="00DD2440" w:rsidRDefault="00EC66AC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Preparing Your Nonprofit for Growth and Success: Lessons Learned from a High Growth For-Profit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5A6BC3D2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66AC">
        <w:rPr>
          <w:rFonts w:ascii="Raleway" w:hAnsi="Raleway"/>
          <w:color w:val="B6121D"/>
          <w:u w:val="single"/>
        </w:rPr>
        <w:t xml:space="preserve">21 </w:t>
      </w:r>
      <w:proofErr w:type="gramStart"/>
      <w:r w:rsidR="00EC66AC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EA760E5" w14:textId="34B69FD1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C66AC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C66AC">
        <w:rPr>
          <w:rFonts w:ascii="Raleway" w:hAnsi="Raleway"/>
          <w:b/>
          <w:color w:val="B6121D"/>
          <w:sz w:val="22"/>
          <w:szCs w:val="22"/>
        </w:rPr>
        <w:t xml:space="preserve">3:00pm – 4:00pm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EC66A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42BF3EE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The Lonely Road to Leading</w:t>
      </w:r>
    </w:p>
    <w:p w14:paraId="4C2562E0" w14:textId="4284B97B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The Urgency of Now: We Need a New Approach to Planning</w:t>
      </w:r>
    </w:p>
    <w:p w14:paraId="78CC8623" w14:textId="607CCD39" w:rsidR="000D78F4" w:rsidRPr="00DD2440" w:rsidRDefault="000D78F4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 xml:space="preserve">Embracing I.D.E.A. During Hiring: What Nonprofits Can Learn </w:t>
      </w:r>
      <w:proofErr w:type="gramStart"/>
      <w:r>
        <w:rPr>
          <w:rFonts w:ascii="Raleway" w:hAnsi="Raleway"/>
          <w:color w:val="262626"/>
          <w:sz w:val="22"/>
          <w:szCs w:val="22"/>
        </w:rPr>
        <w:t>From</w:t>
      </w:r>
      <w:proofErr w:type="gramEnd"/>
      <w:r>
        <w:rPr>
          <w:rFonts w:ascii="Raleway" w:hAnsi="Raleway"/>
          <w:color w:val="262626"/>
          <w:sz w:val="22"/>
          <w:szCs w:val="22"/>
        </w:rPr>
        <w:t xml:space="preserve"> My Job Search</w:t>
      </w:r>
    </w:p>
    <w:p w14:paraId="514F049D" w14:textId="749192C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Prospecting Perfection: Organize Your Portfolio for Optimal Results</w:t>
      </w:r>
    </w:p>
    <w:p w14:paraId="5F70E1AF" w14:textId="32E6419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C66AC">
        <w:rPr>
          <w:rFonts w:ascii="Raleway" w:hAnsi="Raleway"/>
          <w:color w:val="262626"/>
          <w:sz w:val="22"/>
          <w:szCs w:val="22"/>
        </w:rPr>
        <w:t>The Paradox of Leadership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086A6FB5" w14:textId="6AFFFDBA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79B5BEE1" w14:textId="4C68B6BF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837A4B6" w14:textId="39B6C67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3E88FBC" w14:textId="7BDEE43A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0E68978" w14:textId="173498F0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57DBE895" w14:textId="2A767B3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1E61B3B7" w14:textId="253838F1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F7C49FF" w14:textId="049C25DD" w:rsidR="00EC66AC" w:rsidRPr="00DD2440" w:rsidRDefault="00EC66AC" w:rsidP="00EC66A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22 </w:t>
      </w:r>
      <w:proofErr w:type="gramStart"/>
      <w:r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1E2F9720" w14:textId="3AC96D2E" w:rsidR="00EC66AC" w:rsidRPr="00DD2440" w:rsidRDefault="00EC66AC" w:rsidP="00EC66A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9:00am – 10:00am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22C57826" w14:textId="3D39974C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Handle Conflicts Like an Empath (and Strengthen Your Team in the Process)</w:t>
      </w:r>
    </w:p>
    <w:p w14:paraId="0C9F1543" w14:textId="4E896815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Fostering a Culture of Gender Inclusion in Fundraising and Nonprofit Spaces</w:t>
      </w:r>
    </w:p>
    <w:p w14:paraId="4DFF5B71" w14:textId="0EFB7A0F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Shift Happens: How Gratitude will Improve Your Fundraising and Your Life</w:t>
      </w:r>
    </w:p>
    <w:p w14:paraId="1D3F650B" w14:textId="77C03B49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Why Bother: Leadership Starts Within</w:t>
      </w:r>
    </w:p>
    <w:p w14:paraId="7437CDB6" w14:textId="5F480FE8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Leadership 2.0 Discovering Your Authentic Leadership Style</w:t>
      </w:r>
    </w:p>
    <w:p w14:paraId="6A972127" w14:textId="42DFC842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2D8D499" w14:textId="77777777" w:rsidR="00EC66AC" w:rsidRPr="00DD2440" w:rsidRDefault="00EC66AC" w:rsidP="00EC66A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22 </w:t>
      </w:r>
      <w:proofErr w:type="gramStart"/>
      <w:r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1360CAF9" w14:textId="288E72B0" w:rsidR="00EC66AC" w:rsidRPr="00DD2440" w:rsidRDefault="00EC66AC" w:rsidP="00EC66A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10:15am – 11:15am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35780B0" w14:textId="07BA1BD7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More than a Seat at the Table: Engaging Marginalized Communities in Program Design and Implementation</w:t>
      </w:r>
    </w:p>
    <w:p w14:paraId="4EF08553" w14:textId="1A59B8ED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Speak Like a Leader: The Secret Language of Leaders</w:t>
      </w:r>
    </w:p>
    <w:p w14:paraId="7C37B37D" w14:textId="7A4B588C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The Big Secret to Public Policy &amp; Lobbying: Every Fundraiser is a Natural Advocate</w:t>
      </w:r>
    </w:p>
    <w:p w14:paraId="507E6AE7" w14:textId="41359E23" w:rsidR="00EC2F1F" w:rsidRDefault="00EC2F1F" w:rsidP="00EC2F1F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Deal with Sexual Harassment in the Fundraising Profession</w:t>
      </w:r>
    </w:p>
    <w:p w14:paraId="3790FE74" w14:textId="77777777" w:rsidR="00EC2F1F" w:rsidRDefault="00EC2F1F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E1265D1" w14:textId="7A13F8EE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4CA4605" w14:textId="77777777" w:rsidR="00EC66AC" w:rsidRPr="00DD2440" w:rsidRDefault="00EC66AC" w:rsidP="00EC66A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22 </w:t>
      </w:r>
      <w:proofErr w:type="gramStart"/>
      <w:r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6EED1EBB" w14:textId="75ECD2DC" w:rsidR="00EC66AC" w:rsidRPr="00DD2440" w:rsidRDefault="00EC66AC" w:rsidP="00EC66A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12:45pm – 1:45pm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C0E1E0" w14:textId="581EC926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Hire Authentic Leaders to do Transformational Work</w:t>
      </w:r>
    </w:p>
    <w:p w14:paraId="17A5FE42" w14:textId="55558B7C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Combat Leadership Lessons for Fundraising Professionals</w:t>
      </w:r>
    </w:p>
    <w:p w14:paraId="33919A9B" w14:textId="59E80D7B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From Silos to Collaboration: Grant Management for Team Building</w:t>
      </w:r>
    </w:p>
    <w:p w14:paraId="6CFC1849" w14:textId="417BA71E" w:rsidR="00EC66AC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It’s Time to Elevate</w:t>
      </w:r>
    </w:p>
    <w:p w14:paraId="1E3C8B21" w14:textId="043A9DC3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A63698">
        <w:rPr>
          <w:rFonts w:ascii="Raleway" w:hAnsi="Raleway"/>
          <w:color w:val="262626"/>
          <w:sz w:val="22"/>
          <w:szCs w:val="22"/>
        </w:rPr>
      </w:r>
      <w:r w:rsidR="00A6369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Culture Shift: Small Changes That Make a Big Difference in Workplace Culture</w:t>
      </w:r>
    </w:p>
    <w:p w14:paraId="6B41C25C" w14:textId="77777777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4AF4D5E" w14:textId="77777777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0865A34" w14:textId="77777777" w:rsidR="00EC66AC" w:rsidRPr="00DD2440" w:rsidRDefault="00EC66AC" w:rsidP="00EC66AC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8ED37A2" w14:textId="5863EF6B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0CE4AEE5" w14:textId="3C16448F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D50F2B9" w14:textId="657C75B3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2BC53B4" w14:textId="3DE40E03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0FA5909" w14:textId="4F36A734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EB95652" w14:textId="27317F3A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0EA9C3A" w14:textId="337833D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25697F9F" w14:textId="5B51B94C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93E7DD6" w14:textId="1D6E63CB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2EF72F8D" w14:textId="5BE7EEAA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BBBE3AB" w14:textId="221A1740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5DFABD1A" w14:textId="773579E4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59920BCC" w14:textId="52DB8792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AECCC8C" w14:textId="796FEEE6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562CD7CD" w14:textId="115FC332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21D001F9" w14:textId="43E878C3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86D995F" w14:textId="2FA1A4C2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73A78BF" w14:textId="49372229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3265283" w14:textId="503860B4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1DE2AF90" w14:textId="73E4FEE0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3312DE06" w14:textId="75DC4F63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1FDE868C" w14:textId="36DC6CD2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1478476" w14:textId="6FB18A5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091525E4" w14:textId="0B5B601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B82180A" w14:textId="58E10EA0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CFAE58B" w14:textId="5044E208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DA03341" w14:textId="05DB497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489E0FA7" w14:textId="72CB670F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003DB226" w14:textId="77777777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6FB0908E" w14:textId="2ED9E125" w:rsidR="00EC66AC" w:rsidRDefault="00EC66AC" w:rsidP="00416AFB">
      <w:pPr>
        <w:rPr>
          <w:rFonts w:ascii="Raleway" w:hAnsi="Raleway"/>
          <w:color w:val="262626"/>
          <w:sz w:val="22"/>
          <w:szCs w:val="22"/>
        </w:rPr>
      </w:pPr>
    </w:p>
    <w:p w14:paraId="779F0F52" w14:textId="2C1BB68D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3E36F925" w14:textId="5E00C393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5E5BD503" w14:textId="0407C28A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38BED192" w14:textId="0B7A92AD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7859B902" w14:textId="251B6A7A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27D0A1C3" w14:textId="09DA8EB5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20A17991" w14:textId="6DC171E9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313BE75D" w14:textId="6227AE07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274C3B2E" w14:textId="3287181F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03B530E3" w14:textId="59211CDA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665CAD5C" w14:textId="0C739E48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4A8BED4C" w14:textId="751B5ED6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36123CF7" w14:textId="74B9A811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11719A4D" w14:textId="4E3934D8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03AD1724" w14:textId="225D7D4C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779C8F71" w14:textId="4C37E327" w:rsidR="000D78F4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171227D0" w14:textId="77777777" w:rsidR="000D78F4" w:rsidRPr="00DD2440" w:rsidRDefault="000D78F4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934" w14:textId="77777777" w:rsidR="00964190" w:rsidRDefault="00964190" w:rsidP="00100161">
      <w:r>
        <w:separator/>
      </w:r>
    </w:p>
  </w:endnote>
  <w:endnote w:type="continuationSeparator" w:id="0">
    <w:p w14:paraId="1486E74E" w14:textId="77777777" w:rsidR="00964190" w:rsidRDefault="00964190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A87" w14:textId="77777777" w:rsidR="00964190" w:rsidRDefault="00964190" w:rsidP="00100161">
      <w:r>
        <w:separator/>
      </w:r>
    </w:p>
  </w:footnote>
  <w:footnote w:type="continuationSeparator" w:id="0">
    <w:p w14:paraId="46BB123A" w14:textId="77777777" w:rsidR="00964190" w:rsidRDefault="00964190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D78F4"/>
    <w:rsid w:val="000F6776"/>
    <w:rsid w:val="00100161"/>
    <w:rsid w:val="00103A99"/>
    <w:rsid w:val="001061BF"/>
    <w:rsid w:val="001278E1"/>
    <w:rsid w:val="001332A3"/>
    <w:rsid w:val="00141C97"/>
    <w:rsid w:val="001D246D"/>
    <w:rsid w:val="001D6DBF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7E62AA"/>
    <w:rsid w:val="00817D57"/>
    <w:rsid w:val="00901013"/>
    <w:rsid w:val="00930D97"/>
    <w:rsid w:val="009534F7"/>
    <w:rsid w:val="00964190"/>
    <w:rsid w:val="009D70E2"/>
    <w:rsid w:val="009F71CB"/>
    <w:rsid w:val="00A04239"/>
    <w:rsid w:val="00A63698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D31C4"/>
    <w:rsid w:val="00CE175C"/>
    <w:rsid w:val="00D56D85"/>
    <w:rsid w:val="00DD2440"/>
    <w:rsid w:val="00DF6844"/>
    <w:rsid w:val="00DF7253"/>
    <w:rsid w:val="00E839F3"/>
    <w:rsid w:val="00E91077"/>
    <w:rsid w:val="00EC2F1F"/>
    <w:rsid w:val="00EC66AC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Kimberly Boyd-Lewis</cp:lastModifiedBy>
  <cp:revision>2</cp:revision>
  <cp:lastPrinted>2012-08-09T18:43:00Z</cp:lastPrinted>
  <dcterms:created xsi:type="dcterms:W3CDTF">2022-10-11T20:56:00Z</dcterms:created>
  <dcterms:modified xsi:type="dcterms:W3CDTF">2022-10-11T20:56:00Z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